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71" w:rsidRPr="00B0644A" w:rsidRDefault="00A458F2" w:rsidP="00C561AF">
      <w:pPr>
        <w:rPr>
          <w:sz w:val="26"/>
          <w:szCs w:val="26"/>
        </w:rPr>
      </w:pPr>
      <w:bookmarkStart w:id="0" w:name="_GoBack"/>
      <w:bookmarkEnd w:id="0"/>
      <w:r w:rsidRPr="00B0644A">
        <w:rPr>
          <w:sz w:val="26"/>
          <w:szCs w:val="26"/>
        </w:rPr>
        <w:t>Becky Wass of Cornwall, England</w:t>
      </w:r>
      <w:r w:rsidR="00C561AF" w:rsidRPr="00B0644A">
        <w:rPr>
          <w:sz w:val="26"/>
          <w:szCs w:val="26"/>
        </w:rPr>
        <w:t xml:space="preserve"> has </w:t>
      </w:r>
      <w:r w:rsidRPr="00B0644A">
        <w:rPr>
          <w:sz w:val="26"/>
          <w:szCs w:val="26"/>
        </w:rPr>
        <w:t xml:space="preserve">come up with </w:t>
      </w:r>
      <w:r w:rsidR="00D2552D" w:rsidRPr="00B0644A">
        <w:rPr>
          <w:sz w:val="26"/>
          <w:szCs w:val="26"/>
        </w:rPr>
        <w:t xml:space="preserve">a good way for people to help their most vulnerable neighbors </w:t>
      </w:r>
      <w:r w:rsidR="00EE2C4C" w:rsidRPr="00B0644A">
        <w:rPr>
          <w:sz w:val="26"/>
          <w:szCs w:val="26"/>
        </w:rPr>
        <w:t xml:space="preserve">come through the COVID-19 epidemic. </w:t>
      </w:r>
      <w:r w:rsidR="002D5846" w:rsidRPr="00B0644A">
        <w:rPr>
          <w:sz w:val="26"/>
          <w:szCs w:val="26"/>
        </w:rPr>
        <w:t>Older</w:t>
      </w:r>
      <w:r w:rsidR="00674409" w:rsidRPr="00B0644A">
        <w:rPr>
          <w:sz w:val="26"/>
          <w:szCs w:val="26"/>
        </w:rPr>
        <w:t xml:space="preserve"> people and people with chronic health conditions </w:t>
      </w:r>
      <w:r w:rsidR="00603BEB" w:rsidRPr="00B0644A">
        <w:rPr>
          <w:sz w:val="26"/>
          <w:szCs w:val="26"/>
        </w:rPr>
        <w:t xml:space="preserve">who </w:t>
      </w:r>
      <w:r w:rsidR="00674409" w:rsidRPr="00B0644A">
        <w:rPr>
          <w:sz w:val="26"/>
          <w:szCs w:val="26"/>
        </w:rPr>
        <w:t xml:space="preserve">are </w:t>
      </w:r>
      <w:r w:rsidR="002D5846" w:rsidRPr="00B0644A">
        <w:rPr>
          <w:sz w:val="26"/>
          <w:szCs w:val="26"/>
        </w:rPr>
        <w:t>being advised to self-isolate</w:t>
      </w:r>
      <w:r w:rsidR="00603BEB" w:rsidRPr="00B0644A">
        <w:rPr>
          <w:sz w:val="26"/>
          <w:szCs w:val="26"/>
        </w:rPr>
        <w:t xml:space="preserve"> </w:t>
      </w:r>
      <w:r w:rsidR="00A1722A" w:rsidRPr="00B0644A">
        <w:rPr>
          <w:sz w:val="26"/>
          <w:szCs w:val="26"/>
        </w:rPr>
        <w:t xml:space="preserve">face many practical problems like how to get in groceries </w:t>
      </w:r>
      <w:r w:rsidR="0067300A" w:rsidRPr="00B0644A">
        <w:rPr>
          <w:sz w:val="26"/>
          <w:szCs w:val="26"/>
        </w:rPr>
        <w:t>and fill their prescriptions</w:t>
      </w:r>
      <w:r w:rsidR="002A7425" w:rsidRPr="00B0644A">
        <w:rPr>
          <w:sz w:val="26"/>
          <w:szCs w:val="26"/>
        </w:rPr>
        <w:t xml:space="preserve">. They also face the problem of </w:t>
      </w:r>
      <w:r w:rsidR="008B3787" w:rsidRPr="00B0644A">
        <w:rPr>
          <w:sz w:val="26"/>
          <w:szCs w:val="26"/>
        </w:rPr>
        <w:t xml:space="preserve">debilitating loneliness. </w:t>
      </w:r>
      <w:r w:rsidR="003A696A" w:rsidRPr="00B0644A">
        <w:rPr>
          <w:sz w:val="26"/>
          <w:szCs w:val="26"/>
        </w:rPr>
        <w:t xml:space="preserve">Becky believes that all neighborhoods are full of people who are willing to help. To </w:t>
      </w:r>
      <w:r w:rsidR="00373147" w:rsidRPr="00B0644A">
        <w:rPr>
          <w:sz w:val="26"/>
          <w:szCs w:val="26"/>
        </w:rPr>
        <w:t xml:space="preserve">release a wave of neighborly caring </w:t>
      </w:r>
      <w:r w:rsidR="00057C40" w:rsidRPr="00B0644A">
        <w:rPr>
          <w:sz w:val="26"/>
          <w:szCs w:val="26"/>
        </w:rPr>
        <w:t xml:space="preserve">she has designed a </w:t>
      </w:r>
      <w:r w:rsidR="00C561AF" w:rsidRPr="00B0644A">
        <w:rPr>
          <w:sz w:val="26"/>
          <w:szCs w:val="26"/>
        </w:rPr>
        <w:t xml:space="preserve">postcard </w:t>
      </w:r>
      <w:r w:rsidR="00057C40" w:rsidRPr="00B0644A">
        <w:rPr>
          <w:sz w:val="26"/>
          <w:szCs w:val="26"/>
        </w:rPr>
        <w:t xml:space="preserve">to help </w:t>
      </w:r>
      <w:r w:rsidR="00615971" w:rsidRPr="00B0644A">
        <w:rPr>
          <w:sz w:val="26"/>
          <w:szCs w:val="26"/>
        </w:rPr>
        <w:t xml:space="preserve">people get started. </w:t>
      </w:r>
    </w:p>
    <w:p w:rsidR="00615971" w:rsidRDefault="002A6B2F" w:rsidP="00C561A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177800</wp:posOffset>
            </wp:positionV>
            <wp:extent cx="3180080" cy="22663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080" cy="226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5971" w:rsidRDefault="00615971" w:rsidP="00C561AF"/>
    <w:p w:rsidR="00A42202" w:rsidRPr="00FC250F" w:rsidRDefault="00A42202" w:rsidP="00F235A4">
      <w:pPr>
        <w:rPr>
          <w:sz w:val="26"/>
          <w:szCs w:val="26"/>
        </w:rPr>
      </w:pPr>
      <w:r w:rsidRPr="00FC250F">
        <w:rPr>
          <w:sz w:val="26"/>
          <w:szCs w:val="26"/>
        </w:rPr>
        <w:t>Becky said the idea came to her as she and her husband discussed ways to help</w:t>
      </w:r>
      <w:r w:rsidR="009721E4" w:rsidRPr="00FC250F">
        <w:rPr>
          <w:sz w:val="26"/>
          <w:szCs w:val="26"/>
        </w:rPr>
        <w:t>. “</w:t>
      </w:r>
      <w:r w:rsidRPr="00FC250F">
        <w:rPr>
          <w:sz w:val="26"/>
          <w:szCs w:val="26"/>
        </w:rPr>
        <w:t>Because fear has spread so quickly, it</w:t>
      </w:r>
      <w:r w:rsidR="00A5198B">
        <w:rPr>
          <w:sz w:val="26"/>
          <w:szCs w:val="26"/>
        </w:rPr>
        <w:t>’s</w:t>
      </w:r>
      <w:r w:rsidRPr="00FC250F">
        <w:rPr>
          <w:sz w:val="26"/>
          <w:szCs w:val="26"/>
        </w:rPr>
        <w:t xml:space="preserve"> really important to try to spread kindness,</w:t>
      </w:r>
      <w:r w:rsidR="009721E4" w:rsidRPr="00FC250F">
        <w:rPr>
          <w:sz w:val="26"/>
          <w:szCs w:val="26"/>
        </w:rPr>
        <w:t xml:space="preserve">” </w:t>
      </w:r>
      <w:r w:rsidRPr="00FC250F">
        <w:rPr>
          <w:sz w:val="26"/>
          <w:szCs w:val="26"/>
        </w:rPr>
        <w:t xml:space="preserve">she </w:t>
      </w:r>
      <w:r w:rsidR="00EC7A7D">
        <w:rPr>
          <w:sz w:val="26"/>
          <w:szCs w:val="26"/>
        </w:rPr>
        <w:t xml:space="preserve">told </w:t>
      </w:r>
      <w:r w:rsidR="0029317C" w:rsidRPr="00FC250F">
        <w:rPr>
          <w:sz w:val="26"/>
          <w:szCs w:val="26"/>
        </w:rPr>
        <w:t xml:space="preserve">the BBC. </w:t>
      </w:r>
    </w:p>
    <w:p w:rsidR="00615971" w:rsidRPr="00C72CFA" w:rsidRDefault="00615971" w:rsidP="00C561AF">
      <w:pPr>
        <w:rPr>
          <w:sz w:val="18"/>
          <w:szCs w:val="18"/>
        </w:rPr>
      </w:pPr>
    </w:p>
    <w:p w:rsidR="00615971" w:rsidRDefault="00AB3B14" w:rsidP="00C561AF">
      <w:pPr>
        <w:rPr>
          <w:sz w:val="26"/>
          <w:szCs w:val="26"/>
        </w:rPr>
      </w:pPr>
      <w:r>
        <w:rPr>
          <w:sz w:val="26"/>
          <w:szCs w:val="26"/>
        </w:rPr>
        <w:t xml:space="preserve">This simple, low-cost effort </w:t>
      </w:r>
      <w:r w:rsidR="00643E84">
        <w:rPr>
          <w:sz w:val="26"/>
          <w:szCs w:val="26"/>
        </w:rPr>
        <w:t xml:space="preserve">could be implemented quickly and with only modest </w:t>
      </w:r>
      <w:r w:rsidR="00B30FA8">
        <w:rPr>
          <w:sz w:val="26"/>
          <w:szCs w:val="26"/>
        </w:rPr>
        <w:t xml:space="preserve">trouble </w:t>
      </w:r>
      <w:r w:rsidR="005915F0">
        <w:rPr>
          <w:sz w:val="26"/>
          <w:szCs w:val="26"/>
        </w:rPr>
        <w:t>in the Greater Cincinnati/Northern Kentucky</w:t>
      </w:r>
      <w:r w:rsidR="009211B5">
        <w:rPr>
          <w:sz w:val="26"/>
          <w:szCs w:val="26"/>
        </w:rPr>
        <w:t xml:space="preserve"> area – a region known for its generous and caring residents. </w:t>
      </w:r>
      <w:r w:rsidR="00F01858" w:rsidRPr="00FC250F">
        <w:rPr>
          <w:sz w:val="26"/>
          <w:szCs w:val="26"/>
        </w:rPr>
        <w:t xml:space="preserve">Alerted to this </w:t>
      </w:r>
      <w:r w:rsidR="00B30FA8">
        <w:rPr>
          <w:sz w:val="26"/>
          <w:szCs w:val="26"/>
        </w:rPr>
        <w:t xml:space="preserve">opportunity </w:t>
      </w:r>
      <w:r w:rsidR="00F01858" w:rsidRPr="00FC250F">
        <w:rPr>
          <w:sz w:val="26"/>
          <w:szCs w:val="26"/>
        </w:rPr>
        <w:t>by</w:t>
      </w:r>
      <w:r w:rsidR="00D17A33">
        <w:rPr>
          <w:sz w:val="26"/>
          <w:szCs w:val="26"/>
        </w:rPr>
        <w:t xml:space="preserve"> the </w:t>
      </w:r>
      <w:r w:rsidR="0097542E" w:rsidRPr="00FC250F">
        <w:rPr>
          <w:sz w:val="26"/>
          <w:szCs w:val="26"/>
        </w:rPr>
        <w:t xml:space="preserve">media </w:t>
      </w:r>
      <w:r w:rsidR="00330CF2" w:rsidRPr="00FC250F">
        <w:rPr>
          <w:sz w:val="26"/>
          <w:szCs w:val="26"/>
        </w:rPr>
        <w:t xml:space="preserve">and supplied </w:t>
      </w:r>
      <w:r w:rsidR="007D1346" w:rsidRPr="00FC250F">
        <w:rPr>
          <w:sz w:val="26"/>
          <w:szCs w:val="26"/>
        </w:rPr>
        <w:t xml:space="preserve">with </w:t>
      </w:r>
      <w:r w:rsidR="00780C49" w:rsidRPr="00FC250F">
        <w:rPr>
          <w:sz w:val="26"/>
          <w:szCs w:val="26"/>
        </w:rPr>
        <w:t>postcards by their community council</w:t>
      </w:r>
      <w:r w:rsidR="00E64BFA" w:rsidRPr="00FC250F">
        <w:rPr>
          <w:sz w:val="26"/>
          <w:szCs w:val="26"/>
        </w:rPr>
        <w:t>s or</w:t>
      </w:r>
      <w:r w:rsidR="00427584" w:rsidRPr="00FC250F">
        <w:rPr>
          <w:sz w:val="26"/>
          <w:szCs w:val="26"/>
        </w:rPr>
        <w:t xml:space="preserve"> their</w:t>
      </w:r>
      <w:r w:rsidR="00774100" w:rsidRPr="00FC250F">
        <w:rPr>
          <w:sz w:val="26"/>
          <w:szCs w:val="26"/>
        </w:rPr>
        <w:t xml:space="preserve"> </w:t>
      </w:r>
      <w:r w:rsidR="00746EB1" w:rsidRPr="00FC250F">
        <w:rPr>
          <w:sz w:val="26"/>
          <w:szCs w:val="26"/>
        </w:rPr>
        <w:t>church</w:t>
      </w:r>
      <w:r w:rsidR="00427584" w:rsidRPr="00FC250F">
        <w:rPr>
          <w:sz w:val="26"/>
          <w:szCs w:val="26"/>
        </w:rPr>
        <w:t>es/</w:t>
      </w:r>
      <w:r w:rsidR="00746EB1" w:rsidRPr="00FC250F">
        <w:rPr>
          <w:sz w:val="26"/>
          <w:szCs w:val="26"/>
        </w:rPr>
        <w:t>synagogue</w:t>
      </w:r>
      <w:r w:rsidR="00427584" w:rsidRPr="00FC250F">
        <w:rPr>
          <w:sz w:val="26"/>
          <w:szCs w:val="26"/>
        </w:rPr>
        <w:t>s/</w:t>
      </w:r>
      <w:r w:rsidR="00746EB1" w:rsidRPr="00FC250F">
        <w:rPr>
          <w:sz w:val="26"/>
          <w:szCs w:val="26"/>
        </w:rPr>
        <w:t>mosque</w:t>
      </w:r>
      <w:r w:rsidR="00AD7A00" w:rsidRPr="00FC250F">
        <w:rPr>
          <w:sz w:val="26"/>
          <w:szCs w:val="26"/>
        </w:rPr>
        <w:t xml:space="preserve">s, </w:t>
      </w:r>
      <w:r w:rsidR="00774100" w:rsidRPr="00FC250F">
        <w:rPr>
          <w:sz w:val="26"/>
          <w:szCs w:val="26"/>
        </w:rPr>
        <w:t xml:space="preserve">an army of kindly </w:t>
      </w:r>
      <w:r w:rsidR="002A30F6">
        <w:rPr>
          <w:sz w:val="26"/>
          <w:szCs w:val="26"/>
        </w:rPr>
        <w:t>people</w:t>
      </w:r>
      <w:r w:rsidR="00774100" w:rsidRPr="00FC250F">
        <w:rPr>
          <w:sz w:val="26"/>
          <w:szCs w:val="26"/>
        </w:rPr>
        <w:t xml:space="preserve"> </w:t>
      </w:r>
      <w:r w:rsidR="00330CF2" w:rsidRPr="00FC250F">
        <w:rPr>
          <w:sz w:val="26"/>
          <w:szCs w:val="26"/>
        </w:rPr>
        <w:t xml:space="preserve">in the Cincinnati area </w:t>
      </w:r>
      <w:r w:rsidR="00FF6243" w:rsidRPr="00FC250F">
        <w:rPr>
          <w:sz w:val="26"/>
          <w:szCs w:val="26"/>
        </w:rPr>
        <w:t xml:space="preserve">could give critically needed help to their </w:t>
      </w:r>
      <w:r w:rsidR="00D37C63" w:rsidRPr="00FC250F">
        <w:rPr>
          <w:sz w:val="26"/>
          <w:szCs w:val="26"/>
        </w:rPr>
        <w:t>most vulnerable neighbors</w:t>
      </w:r>
      <w:r w:rsidR="00D02759">
        <w:rPr>
          <w:sz w:val="26"/>
          <w:szCs w:val="26"/>
        </w:rPr>
        <w:t xml:space="preserve"> and alert </w:t>
      </w:r>
      <w:r w:rsidR="009C1E1A">
        <w:rPr>
          <w:sz w:val="26"/>
          <w:szCs w:val="26"/>
        </w:rPr>
        <w:t>authorities if they become aware that a neighbor</w:t>
      </w:r>
      <w:r w:rsidR="002E53AC">
        <w:rPr>
          <w:sz w:val="26"/>
          <w:szCs w:val="26"/>
        </w:rPr>
        <w:t xml:space="preserve"> with whom they’re in contact is declining dangerously. While doing these simple good deeds,</w:t>
      </w:r>
      <w:r w:rsidR="00BD143B" w:rsidRPr="00FC250F">
        <w:rPr>
          <w:sz w:val="26"/>
          <w:szCs w:val="26"/>
        </w:rPr>
        <w:t xml:space="preserve"> they would be </w:t>
      </w:r>
      <w:r w:rsidR="00D37C63" w:rsidRPr="00FC250F">
        <w:rPr>
          <w:sz w:val="26"/>
          <w:szCs w:val="26"/>
        </w:rPr>
        <w:t xml:space="preserve">building strong social bonds in their </w:t>
      </w:r>
      <w:r w:rsidR="00BD143B" w:rsidRPr="00FC250F">
        <w:rPr>
          <w:sz w:val="26"/>
          <w:szCs w:val="26"/>
        </w:rPr>
        <w:t>communities for the future</w:t>
      </w:r>
      <w:r w:rsidR="00927313" w:rsidRPr="00FC250F">
        <w:rPr>
          <w:sz w:val="26"/>
          <w:szCs w:val="26"/>
        </w:rPr>
        <w:t xml:space="preserve"> and </w:t>
      </w:r>
      <w:r w:rsidR="006E1BC6" w:rsidRPr="00FC250F">
        <w:rPr>
          <w:sz w:val="26"/>
          <w:szCs w:val="26"/>
        </w:rPr>
        <w:t xml:space="preserve">filling their time creatively </w:t>
      </w:r>
      <w:r w:rsidR="00927313" w:rsidRPr="00FC250F">
        <w:rPr>
          <w:sz w:val="26"/>
          <w:szCs w:val="26"/>
        </w:rPr>
        <w:t xml:space="preserve">if temporarily furloughed from work or out of school. </w:t>
      </w:r>
    </w:p>
    <w:p w:rsidR="00853623" w:rsidRPr="00C72CFA" w:rsidRDefault="00853623" w:rsidP="00C561AF">
      <w:pPr>
        <w:rPr>
          <w:sz w:val="18"/>
          <w:szCs w:val="18"/>
        </w:rPr>
      </w:pPr>
    </w:p>
    <w:p w:rsidR="00853623" w:rsidRPr="009B6479" w:rsidRDefault="009A6212" w:rsidP="00C561AF">
      <w:pPr>
        <w:rPr>
          <w:b/>
          <w:bCs/>
          <w:i/>
          <w:iCs/>
          <w:sz w:val="26"/>
          <w:szCs w:val="26"/>
        </w:rPr>
      </w:pPr>
      <w:r w:rsidRPr="009B6479">
        <w:rPr>
          <w:b/>
          <w:bCs/>
          <w:i/>
          <w:iCs/>
          <w:sz w:val="26"/>
          <w:szCs w:val="26"/>
        </w:rPr>
        <w:t>Needed:</w:t>
      </w:r>
    </w:p>
    <w:p w:rsidR="00DC2380" w:rsidRPr="00DC2380" w:rsidRDefault="009A6212" w:rsidP="00DC238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Community foundations willing to </w:t>
      </w:r>
      <w:r w:rsidR="00F329E3">
        <w:rPr>
          <w:sz w:val="26"/>
          <w:szCs w:val="26"/>
        </w:rPr>
        <w:t>underwrite the modest costs associated with the project</w:t>
      </w:r>
      <w:r w:rsidR="00B74B80">
        <w:rPr>
          <w:sz w:val="26"/>
          <w:szCs w:val="26"/>
        </w:rPr>
        <w:t xml:space="preserve"> (printing, stipends for </w:t>
      </w:r>
      <w:r w:rsidR="00DC2380">
        <w:rPr>
          <w:sz w:val="26"/>
          <w:szCs w:val="26"/>
        </w:rPr>
        <w:t>ad hoc organizers/outreach workers)</w:t>
      </w:r>
    </w:p>
    <w:p w:rsidR="00F329E3" w:rsidRPr="009A6212" w:rsidRDefault="00F329E3" w:rsidP="009A6212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 coordinating agency </w:t>
      </w:r>
      <w:r w:rsidR="00257F3E">
        <w:rPr>
          <w:sz w:val="26"/>
          <w:szCs w:val="26"/>
        </w:rPr>
        <w:t>to guide the effort until the epidemic passes</w:t>
      </w:r>
    </w:p>
    <w:sectPr w:rsidR="00F329E3" w:rsidRPr="009A621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2C2" w:rsidRDefault="000062C2" w:rsidP="008550E7">
      <w:r>
        <w:separator/>
      </w:r>
    </w:p>
  </w:endnote>
  <w:endnote w:type="continuationSeparator" w:id="0">
    <w:p w:rsidR="000062C2" w:rsidRDefault="000062C2" w:rsidP="00855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2C2" w:rsidRDefault="000062C2" w:rsidP="008550E7">
      <w:r>
        <w:separator/>
      </w:r>
    </w:p>
  </w:footnote>
  <w:footnote w:type="continuationSeparator" w:id="0">
    <w:p w:rsidR="000062C2" w:rsidRDefault="000062C2" w:rsidP="00855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0E7" w:rsidRPr="00B0644A" w:rsidRDefault="00B22839" w:rsidP="008550E7">
    <w:pPr>
      <w:pStyle w:val="Header"/>
      <w:jc w:val="center"/>
      <w:rPr>
        <w:b/>
        <w:bCs/>
        <w:sz w:val="32"/>
        <w:szCs w:val="32"/>
      </w:rPr>
    </w:pPr>
    <w:r w:rsidRPr="00B0644A">
      <w:rPr>
        <w:b/>
        <w:bCs/>
        <w:sz w:val="32"/>
        <w:szCs w:val="32"/>
      </w:rPr>
      <w:t>HELPING OUR NEIGHBORS (ESPECIALLY THE MOST VULNERABLE)</w:t>
    </w:r>
  </w:p>
  <w:p w:rsidR="00B22839" w:rsidRPr="00B0644A" w:rsidRDefault="00D91BDE" w:rsidP="008550E7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DURING </w:t>
    </w:r>
    <w:r w:rsidR="00B22839" w:rsidRPr="00B0644A">
      <w:rPr>
        <w:b/>
        <w:bCs/>
        <w:sz w:val="32"/>
        <w:szCs w:val="32"/>
      </w:rPr>
      <w:t xml:space="preserve">THE </w:t>
    </w:r>
    <w:r w:rsidR="005950E7" w:rsidRPr="00B0644A">
      <w:rPr>
        <w:b/>
        <w:bCs/>
        <w:sz w:val="32"/>
        <w:szCs w:val="32"/>
      </w:rPr>
      <w:t xml:space="preserve">COVID-19 EPIDEMIC </w:t>
    </w:r>
  </w:p>
  <w:p w:rsidR="005950E7" w:rsidRPr="008550E7" w:rsidRDefault="005950E7" w:rsidP="008550E7">
    <w:pPr>
      <w:pStyle w:val="Header"/>
      <w:jc w:val="center"/>
      <w:rPr>
        <w:b/>
        <w:bCs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377CE"/>
    <w:multiLevelType w:val="hybridMultilevel"/>
    <w:tmpl w:val="B90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7"/>
    <w:rsid w:val="000062C2"/>
    <w:rsid w:val="00027053"/>
    <w:rsid w:val="00057C40"/>
    <w:rsid w:val="00122507"/>
    <w:rsid w:val="00257F3E"/>
    <w:rsid w:val="0029317C"/>
    <w:rsid w:val="002A30F6"/>
    <w:rsid w:val="002A6B2F"/>
    <w:rsid w:val="002A7425"/>
    <w:rsid w:val="002D5846"/>
    <w:rsid w:val="002E53AC"/>
    <w:rsid w:val="00324829"/>
    <w:rsid w:val="00330CF2"/>
    <w:rsid w:val="00352EAE"/>
    <w:rsid w:val="00373147"/>
    <w:rsid w:val="003A696A"/>
    <w:rsid w:val="0040424C"/>
    <w:rsid w:val="00421735"/>
    <w:rsid w:val="00427584"/>
    <w:rsid w:val="005915F0"/>
    <w:rsid w:val="005950E7"/>
    <w:rsid w:val="00603BEB"/>
    <w:rsid w:val="00615971"/>
    <w:rsid w:val="00643E84"/>
    <w:rsid w:val="0067300A"/>
    <w:rsid w:val="00674409"/>
    <w:rsid w:val="006E1BC6"/>
    <w:rsid w:val="00746EB1"/>
    <w:rsid w:val="00774100"/>
    <w:rsid w:val="00780C49"/>
    <w:rsid w:val="007D1346"/>
    <w:rsid w:val="00853623"/>
    <w:rsid w:val="008550E7"/>
    <w:rsid w:val="0086441C"/>
    <w:rsid w:val="008B3787"/>
    <w:rsid w:val="009211B5"/>
    <w:rsid w:val="00927313"/>
    <w:rsid w:val="009721E4"/>
    <w:rsid w:val="0097542E"/>
    <w:rsid w:val="009A6212"/>
    <w:rsid w:val="009B6479"/>
    <w:rsid w:val="009C1E1A"/>
    <w:rsid w:val="00A07D4B"/>
    <w:rsid w:val="00A1722A"/>
    <w:rsid w:val="00A42202"/>
    <w:rsid w:val="00A458F2"/>
    <w:rsid w:val="00A5198B"/>
    <w:rsid w:val="00AB3B14"/>
    <w:rsid w:val="00AD7A00"/>
    <w:rsid w:val="00B0644A"/>
    <w:rsid w:val="00B22839"/>
    <w:rsid w:val="00B30FA8"/>
    <w:rsid w:val="00B74B80"/>
    <w:rsid w:val="00BD143B"/>
    <w:rsid w:val="00C561AF"/>
    <w:rsid w:val="00C72CFA"/>
    <w:rsid w:val="00D02759"/>
    <w:rsid w:val="00D17A33"/>
    <w:rsid w:val="00D2552D"/>
    <w:rsid w:val="00D37C63"/>
    <w:rsid w:val="00D91BDE"/>
    <w:rsid w:val="00DA3961"/>
    <w:rsid w:val="00DC2380"/>
    <w:rsid w:val="00E64BFA"/>
    <w:rsid w:val="00EC7A7D"/>
    <w:rsid w:val="00EE2C4C"/>
    <w:rsid w:val="00F01858"/>
    <w:rsid w:val="00F329E3"/>
    <w:rsid w:val="00F44500"/>
    <w:rsid w:val="00FC250F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A922F-7B7C-1B41-B5D9-DF6C7011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0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50E7"/>
  </w:style>
  <w:style w:type="paragraph" w:styleId="Footer">
    <w:name w:val="footer"/>
    <w:basedOn w:val="Normal"/>
    <w:link w:val="FooterChar"/>
    <w:uiPriority w:val="99"/>
    <w:unhideWhenUsed/>
    <w:rsid w:val="008550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0E7"/>
  </w:style>
  <w:style w:type="paragraph" w:styleId="ListParagraph">
    <w:name w:val="List Paragraph"/>
    <w:basedOn w:val="Normal"/>
    <w:uiPriority w:val="34"/>
    <w:qFormat/>
    <w:rsid w:val="009A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Grundy</dc:creator>
  <cp:keywords/>
  <dc:description/>
  <cp:lastModifiedBy>HUTT, JULIE</cp:lastModifiedBy>
  <cp:revision>2</cp:revision>
  <dcterms:created xsi:type="dcterms:W3CDTF">2020-03-23T02:13:00Z</dcterms:created>
  <dcterms:modified xsi:type="dcterms:W3CDTF">2020-03-23T02:13:00Z</dcterms:modified>
</cp:coreProperties>
</file>